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A1" w:rsidRDefault="00012073" w:rsidP="0080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605DC" w:rsidRPr="00012073" w:rsidRDefault="004605DC" w:rsidP="00460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7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               детский сад №2 «Огонёк»</w:t>
      </w:r>
    </w:p>
    <w:p w:rsidR="004605DC" w:rsidRPr="00012073" w:rsidRDefault="00012073" w:rsidP="00460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4605DC" w:rsidRPr="00012073">
        <w:rPr>
          <w:rFonts w:ascii="Times New Roman" w:hAnsi="Times New Roman" w:cs="Times New Roman"/>
          <w:b/>
          <w:sz w:val="28"/>
          <w:szCs w:val="28"/>
        </w:rPr>
        <w:t>.Осташков</w:t>
      </w:r>
      <w:proofErr w:type="spellEnd"/>
    </w:p>
    <w:p w:rsidR="004605DC" w:rsidRPr="00012073" w:rsidRDefault="004605DC" w:rsidP="004605DC">
      <w:pPr>
        <w:rPr>
          <w:rFonts w:ascii="Times New Roman" w:hAnsi="Times New Roman" w:cs="Times New Roman"/>
          <w:b/>
        </w:rPr>
      </w:pPr>
    </w:p>
    <w:p w:rsidR="004605DC" w:rsidRPr="00012073" w:rsidRDefault="004605DC" w:rsidP="004605DC">
      <w:pPr>
        <w:rPr>
          <w:rFonts w:ascii="Times New Roman" w:hAnsi="Times New Roman" w:cs="Times New Roman"/>
          <w:b/>
          <w:sz w:val="24"/>
          <w:szCs w:val="24"/>
        </w:rPr>
      </w:pPr>
    </w:p>
    <w:p w:rsidR="004605DC" w:rsidRPr="00012073" w:rsidRDefault="004605DC" w:rsidP="00460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7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20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01207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605DC" w:rsidRPr="00012073" w:rsidRDefault="004605DC" w:rsidP="004605DC">
      <w:pPr>
        <w:rPr>
          <w:rFonts w:ascii="Times New Roman" w:hAnsi="Times New Roman" w:cs="Times New Roman"/>
          <w:b/>
          <w:sz w:val="24"/>
          <w:szCs w:val="24"/>
        </w:rPr>
      </w:pPr>
      <w:r w:rsidRPr="000120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Заведующий МБДОУ №2 «Огонёк»</w:t>
      </w:r>
    </w:p>
    <w:p w:rsidR="004605DC" w:rsidRPr="00012073" w:rsidRDefault="004605DC" w:rsidP="004605DC">
      <w:pPr>
        <w:rPr>
          <w:rFonts w:ascii="Times New Roman" w:hAnsi="Times New Roman" w:cs="Times New Roman"/>
          <w:b/>
          <w:sz w:val="24"/>
          <w:szCs w:val="24"/>
        </w:rPr>
      </w:pPr>
      <w:r w:rsidRPr="000120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______________    В.А. Евстигнеева.</w:t>
      </w:r>
    </w:p>
    <w:p w:rsidR="004605DC" w:rsidRDefault="004605DC" w:rsidP="004605DC">
      <w:pPr>
        <w:rPr>
          <w:b/>
          <w:sz w:val="24"/>
          <w:szCs w:val="24"/>
        </w:rPr>
      </w:pPr>
    </w:p>
    <w:p w:rsidR="004605DC" w:rsidRDefault="004605DC" w:rsidP="004605DC">
      <w:pPr>
        <w:rPr>
          <w:b/>
        </w:rPr>
      </w:pPr>
    </w:p>
    <w:p w:rsidR="008051A1" w:rsidRDefault="008051A1" w:rsidP="0080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A1" w:rsidRDefault="008051A1" w:rsidP="0080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A1" w:rsidRDefault="008051A1" w:rsidP="0080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A1" w:rsidRPr="004605DC" w:rsidRDefault="00795A2D" w:rsidP="00E0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46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p w:rsidR="00795A2D" w:rsidRPr="008051A1" w:rsidRDefault="00795A2D" w:rsidP="00460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8051A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Рабочая образовательная программа дополнительного образования детей математического кружка «ЗНАЙКА»</w:t>
      </w:r>
    </w:p>
    <w:p w:rsidR="00012073" w:rsidRDefault="00012073" w:rsidP="0080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2073" w:rsidRDefault="00012073" w:rsidP="0080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95A2D" w:rsidRPr="008051A1" w:rsidRDefault="00795A2D" w:rsidP="00805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051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="00E0483E" w:rsidRPr="008051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озраст детей 6 – 7</w:t>
      </w:r>
      <w:r w:rsidRPr="008051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лет.</w:t>
      </w:r>
    </w:p>
    <w:p w:rsidR="00795A2D" w:rsidRPr="008051A1" w:rsidRDefault="00795A2D" w:rsidP="0080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051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Срок реализации 1 год.</w:t>
      </w:r>
    </w:p>
    <w:p w:rsidR="008051A1" w:rsidRPr="008051A1" w:rsidRDefault="008051A1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51A1" w:rsidRDefault="008051A1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1A1" w:rsidRDefault="008051A1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1A1" w:rsidRDefault="008051A1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1A1" w:rsidRDefault="008051A1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1A1" w:rsidRDefault="008051A1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1A1" w:rsidRDefault="008051A1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F2" w:rsidRDefault="009F53F2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F2" w:rsidRDefault="009F53F2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F2" w:rsidRDefault="009F53F2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F2" w:rsidRDefault="009F53F2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F2" w:rsidRDefault="009F53F2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F2" w:rsidRDefault="009F53F2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F2" w:rsidRDefault="009F53F2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32" w:rsidRPr="009F53F2" w:rsidRDefault="009F53F2" w:rsidP="00012073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Воспитатель</w:t>
      </w:r>
      <w:r w:rsidRPr="00B35509">
        <w:rPr>
          <w:rStyle w:val="a4"/>
          <w:b w:val="0"/>
          <w:color w:val="111111"/>
          <w:sz w:val="28"/>
          <w:szCs w:val="28"/>
        </w:rPr>
        <w:t xml:space="preserve">: </w:t>
      </w:r>
      <w:r w:rsidRPr="00B35509">
        <w:rPr>
          <w:b/>
          <w:color w:val="111111"/>
          <w:sz w:val="28"/>
          <w:szCs w:val="28"/>
        </w:rPr>
        <w:t>Зайцева В.Е.</w:t>
      </w:r>
    </w:p>
    <w:p w:rsidR="00E0483E" w:rsidRPr="00795A2D" w:rsidRDefault="00E0483E" w:rsidP="0079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95A2D" w:rsidRPr="00795A2D" w:rsidRDefault="00795A2D" w:rsidP="0079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а тем более в будущем,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Реальное прямое обучение происходит как специально организованная познавательная деятельность.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не самоцель обучения. Конечной целью является вклад в умственное развитие, количественные и качественные позитивные сдвиги в нем, что он способен постигать ее законы.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математического кружка больше используются задачи-шутки, загадки, задания на развитие логического мышления и др.</w:t>
      </w:r>
    </w:p>
    <w:p w:rsidR="00795A2D" w:rsidRDefault="00795A2D" w:rsidP="0082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способствуют формированию активного отношения к собственной познавательной деятельности, рассуждать о них, объ</w:t>
      </w:r>
      <w:r w:rsidR="0082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 оценивать ее результат</w:t>
      </w:r>
    </w:p>
    <w:p w:rsidR="009F53F2" w:rsidRDefault="009F53F2" w:rsidP="0082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F2" w:rsidRDefault="009F53F2" w:rsidP="0082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05D" w:rsidRPr="00795A2D" w:rsidRDefault="0082605D" w:rsidP="008260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12073" w:rsidRDefault="00012073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A2D" w:rsidRPr="00795A2D" w:rsidRDefault="00795A2D" w:rsidP="0079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задачи программы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 детей привычку максимально полно включаться в урок (в процесс обучения, что достигается благодаря заинтересованности и положительным эмоциям ребёнка.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любовь к конкретному предмету – математике.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числе и количестве: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навыки количественного </w:t>
      </w:r>
      <w:r w:rsidR="00E0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порядкового счета в пределах 2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цифрами от 0 до </w:t>
      </w:r>
      <w:r w:rsidR="00E0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понимание отношений между числами натурального ряда, умение увеличивать и уменьшать каждое число на 1.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величине: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Считать по заданной мере, когда за единицу счета принимается не один, а несколько предметов или часть предмета.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две части из четырех и т. д.)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устанавливать соотношение целого и части, размера частей; находить части целого и целое по известным частям.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Измерять длину, ширину, высоту предметов (сантиметры, метры, километры, объем жидких и сыпучих веществ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условной меры (литр)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форме: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знание известных геометрических фигур, их элементов (вершины, углы, стороны) и некоторых их свойств.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упорядочивать по размерам, классифицировать, группировать по цвету, форме, размерам.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пространственной ориентировки: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 самостоятельно передвигаться в пространстве, ориентируясь на условные обозначения (знаки и символы).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ориентировки во времени:</w:t>
      </w:r>
    </w:p>
    <w:p w:rsidR="00795A2D" w:rsidRPr="00795A2D" w:rsidRDefault="00795A2D" w:rsidP="0079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Пользоваться в речи словами-понятиями: сначала, потом, до, после, раньше, позже, в одно и то же время.</w:t>
      </w:r>
    </w:p>
    <w:p w:rsidR="00795A2D" w:rsidRPr="00795A2D" w:rsidRDefault="00795A2D" w:rsidP="00012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принципами программы математического кружка являются:</w:t>
      </w:r>
    </w:p>
    <w:p w:rsidR="00795A2D" w:rsidRPr="00795A2D" w:rsidRDefault="00795A2D" w:rsidP="00795A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умственного развития дошкольника.</w:t>
      </w:r>
    </w:p>
    <w:p w:rsidR="00795A2D" w:rsidRPr="00795A2D" w:rsidRDefault="00795A2D" w:rsidP="00795A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индивидуализации: в кружке создаются условия для наиболее полного проявления индивидуальности как ребенка, так и педагога;</w:t>
      </w:r>
    </w:p>
    <w:p w:rsidR="00795A2D" w:rsidRPr="00795A2D" w:rsidRDefault="00795A2D" w:rsidP="00795A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подхода: максимально учитываются индивидуальные математические способности ребенка и создаются благоприятные условия для их развития;</w:t>
      </w:r>
    </w:p>
    <w:p w:rsidR="00795A2D" w:rsidRPr="00795A2D" w:rsidRDefault="00012073" w:rsidP="000120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</w:t>
      </w:r>
      <w:r w:rsidR="00795A2D"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5A2D"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gramEnd"/>
      <w:r w:rsidR="00795A2D"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рассматривается как активный субъект с педагогом математической деятельности.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идеей данной программы - создание комфортной среды общения для детей, развитие интеллектуальных способностей, творческого потенциала каждого ребенка и его самореализацию.</w:t>
      </w:r>
    </w:p>
    <w:p w:rsidR="00012073" w:rsidRDefault="00012073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A2D" w:rsidRDefault="00012073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</w:t>
      </w:r>
    </w:p>
    <w:p w:rsidR="00012073" w:rsidRPr="00795A2D" w:rsidRDefault="00012073" w:rsidP="0079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95A2D" w:rsidRPr="00795A2D" w:rsidRDefault="00795A2D" w:rsidP="0079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различные формы:</w:t>
      </w:r>
    </w:p>
    <w:p w:rsidR="00795A2D" w:rsidRPr="00795A2D" w:rsidRDefault="00795A2D" w:rsidP="00795A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</w:t>
      </w:r>
    </w:p>
    <w:p w:rsidR="00795A2D" w:rsidRPr="00795A2D" w:rsidRDefault="00795A2D" w:rsidP="00795A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</w:p>
    <w:p w:rsidR="00795A2D" w:rsidRPr="00795A2D" w:rsidRDefault="00795A2D" w:rsidP="00795A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795A2D" w:rsidRPr="00795A2D" w:rsidRDefault="00795A2D" w:rsidP="00795A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конкурсы</w:t>
      </w:r>
    </w:p>
    <w:p w:rsidR="00795A2D" w:rsidRPr="00795A2D" w:rsidRDefault="00795A2D" w:rsidP="0079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Методы:</w:t>
      </w:r>
    </w:p>
    <w:p w:rsidR="00795A2D" w:rsidRPr="00795A2D" w:rsidRDefault="00795A2D" w:rsidP="00795A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 Обучения (объяснение, беседа, устное изложение, диалог, рассказ)</w:t>
      </w:r>
    </w:p>
    <w:p w:rsidR="00795A2D" w:rsidRPr="00795A2D" w:rsidRDefault="00795A2D" w:rsidP="00795A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 (дидактические игры, на развитие внимания, памяти, игры-конкурсы)</w:t>
      </w:r>
    </w:p>
    <w:p w:rsidR="00795A2D" w:rsidRPr="00795A2D" w:rsidRDefault="00795A2D" w:rsidP="00795A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(выполнение работ на заданную тему, по инструкции)</w:t>
      </w:r>
    </w:p>
    <w:p w:rsidR="00795A2D" w:rsidRPr="00795A2D" w:rsidRDefault="00795A2D" w:rsidP="00795A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(с помощью наглядных материалов: картинок, рисунков, плакатов, фотографий,</w:t>
      </w:r>
    </w:p>
    <w:p w:rsidR="00795A2D" w:rsidRPr="00795A2D" w:rsidRDefault="00795A2D" w:rsidP="00795A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мультимедийных материалов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bf0b33df529fbf7489eae8bc904234bae71a1bb3"/>
      <w:bookmarkStart w:id="1" w:name="0"/>
      <w:bookmarkEnd w:id="0"/>
      <w:bookmarkEnd w:id="1"/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Итоговые результаты освоения Программы</w:t>
      </w:r>
    </w:p>
    <w:p w:rsidR="00795A2D" w:rsidRPr="00795A2D" w:rsidRDefault="00795A2D" w:rsidP="00795A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</w:t>
      </w:r>
    </w:p>
    <w:p w:rsidR="00795A2D" w:rsidRPr="00795A2D" w:rsidRDefault="0082605D" w:rsidP="00795A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семи </w:t>
      </w:r>
      <w:r w:rsidR="00795A2D"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 при успешном освоении Программы достигается следующий уровень развития интегративных качеств ребенка.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объединять различные группы предметов, имеющие общий признак, в единое множество и удаляет из множества отдельные его части (часть предметов). Устанавливать связи и отношения между целым множеством и различными его частями (частью); находить части целого множества и целое по известным частям.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до 10 и дальше (количественный, порядковый счет в пределах 20).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числа в прямом (обратном) порядке до 10, начиная с любого числа натурального ряда (в пределах 10).</w:t>
      </w:r>
    </w:p>
    <w:p w:rsidR="00795A2D" w:rsidRPr="00795A2D" w:rsidRDefault="00E0483E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цифру (0 – 20</w:t>
      </w:r>
      <w:r w:rsidR="00795A2D"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количество предметов.</w:t>
      </w:r>
    </w:p>
    <w:p w:rsidR="00795A2D" w:rsidRPr="00795A2D" w:rsidRDefault="00795A2D" w:rsidP="000120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решать задачи в одно действие на сложение и вычитание, пользоваться цифрами и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арифметическими знаками (+, -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=).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величины; длину (ширину, высоту), объем (вместимость), массу (вес предметов) и способы их измерения.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 (результатом измерения).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делить предметы (фигуры) на несколько равных частей; сравнивать целый предмет и его часть.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называть: отрезок, угол, круг (овал), многоугольники (треугольники, четырехугольники, пятиугольники и др.), шар, куб. Проводить их сравнение.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окружающем пространстве и на плоскости (лист, страница, поверхность стола и др.), обозначать взаимное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расположение и направление движения объектов; пользоваться знаковыми обозначениями.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временные отношения (день – неделя – месяц); время по часам с точностью до 1 часа.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состав чисел первого десятка (из отдельных единиц) и состав чисел первого пятка из двух меньших.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получать каждое число первого десятка, прибавляя единицу к предыдущему и вычитая единицу из следующего за ним в ряду.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монеты достоинством 1, 5, 10 копеек; 1, 2, 5, 10 рублей.</w:t>
      </w:r>
    </w:p>
    <w:p w:rsidR="00795A2D" w:rsidRPr="00795A2D" w:rsidRDefault="00795A2D" w:rsidP="00795A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текущего месяца года; последовательность всех дней недели, времен года.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составлена с учетом </w:t>
      </w:r>
      <w:proofErr w:type="spellStart"/>
      <w:r w:rsidRPr="00795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межпредметных</w:t>
      </w:r>
      <w:proofErr w:type="spellEnd"/>
      <w:r w:rsidRPr="00795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связей по разделам:</w:t>
      </w:r>
    </w:p>
    <w:p w:rsidR="00795A2D" w:rsidRPr="00795A2D" w:rsidRDefault="00795A2D" w:rsidP="00795A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«Физическая культура» - 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развивают ориентировку в пространстве при выполнении основных движений: ходьба, бег в разных направлениях, строевые упражнения, играя в подвижные игры.</w:t>
      </w:r>
    </w:p>
    <w:p w:rsidR="00795A2D" w:rsidRPr="00795A2D" w:rsidRDefault="00795A2D" w:rsidP="00795A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«Безопасность» -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этой области направлено на достижение целей формирования основ безопасности собственной жизнедеятельности, знаний о правилах безопасности дорожного движения.</w:t>
      </w:r>
    </w:p>
    <w:p w:rsidR="00795A2D" w:rsidRPr="00795A2D" w:rsidRDefault="00795A2D" w:rsidP="00795A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«Здоровье» -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начальных представлений о здоровом образе жизни.</w:t>
      </w:r>
    </w:p>
    <w:p w:rsidR="00795A2D" w:rsidRPr="00795A2D" w:rsidRDefault="00795A2D" w:rsidP="00795A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«Социализация», </w:t>
      </w:r>
      <w:r w:rsidR="0082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знания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умения полученные на НОД дети применяют в игровой деятельности.</w:t>
      </w:r>
    </w:p>
    <w:p w:rsidR="00795A2D" w:rsidRPr="00795A2D" w:rsidRDefault="00795A2D" w:rsidP="00795A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 - 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свободного общения со взрослыми и детьми, развитие всех компонентов устной речи,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795A2D" w:rsidRPr="00795A2D" w:rsidRDefault="00795A2D" w:rsidP="00795A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«Продуктивная (конструктивная) деятельность» -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знакомятся с геометрическими телами, обследуют, зарисовывают их в разных позици</w:t>
      </w:r>
      <w:r w:rsidR="0082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(вид спереди, сбоку, сверху)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ориентироваться на листе бумаги.</w:t>
      </w:r>
    </w:p>
    <w:p w:rsidR="00795A2D" w:rsidRPr="00795A2D" w:rsidRDefault="00795A2D" w:rsidP="00795A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«Художественное творчество» - 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умение сравнивать предметы между собой, изображать предметы, передавая их форму, величину.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результаты ориентированы не только на </w:t>
      </w: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Развивая умственные способности детей, логическое мышление, умение рассуждать, отстаивать своё мнение, способность логично и обстоятельно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выдвигать свои идеи, стремиться к тому, чтобы каждый ребёнок, посещающий детский сад, в дальнейшем мог стать интересным, грамотным человеком, личностью.</w:t>
      </w:r>
    </w:p>
    <w:p w:rsidR="00795A2D" w:rsidRPr="00795A2D" w:rsidRDefault="00795A2D" w:rsidP="0079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</w:p>
    <w:p w:rsidR="00795A2D" w:rsidRPr="00795A2D" w:rsidRDefault="00012073" w:rsidP="00795A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занятия</w:t>
      </w:r>
    </w:p>
    <w:p w:rsidR="00795A2D" w:rsidRPr="00795A2D" w:rsidRDefault="00795A2D" w:rsidP="00795A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proofErr w:type="gramEnd"/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оборудование и материалы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счетные палочки</w:t>
      </w:r>
    </w:p>
    <w:p w:rsidR="00795A2D" w:rsidRPr="00795A2D" w:rsidRDefault="00012073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</w:t>
      </w:r>
      <w:r w:rsidR="00795A2D"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Объемные геометрические фигуры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из геометрических фигур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(цифры и математические знаки)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 (гречка, рис)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веревочки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</w:t>
      </w:r>
    </w:p>
    <w:p w:rsidR="00795A2D" w:rsidRPr="00795A2D" w:rsidRDefault="00795A2D" w:rsidP="00795A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материалы (ткань, металл, пластмасса, стекло, деревья, бумага)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математических понятий. </w:t>
      </w: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Сюжетность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решения поставленных задач. В ходе </w:t>
      </w: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определённой системе, учитывающей возрастные особенности детей. Строятся на основе индивидуального -дифференцированного подхода к детям.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состав группы -10 человек.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знакомит с новыми увлекательными заданиями, играми и упражнениями.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рассчитана на 1 год на детей 5,5 – 6,5 лет. Группа работает 1 раз в неделю по 25-30 минут, всего 32 занятия за учебный год. Большую часть программы составляют практические занятия.</w:t>
      </w:r>
    </w:p>
    <w:p w:rsidR="00012073" w:rsidRDefault="00012073" w:rsidP="0079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5A2D" w:rsidRPr="00795A2D" w:rsidRDefault="00795A2D" w:rsidP="00012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Календарное планирование кружка</w:t>
      </w:r>
    </w:p>
    <w:p w:rsidR="00012073" w:rsidRDefault="00012073" w:rsidP="0079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логико-математического мышления через интеграцию образовательных областей.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95A2D" w:rsidRPr="00795A2D" w:rsidRDefault="00795A2D" w:rsidP="00795A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задания по перемещению персонажей в уме, делать воображаемые изменения ситуаций.</w:t>
      </w:r>
    </w:p>
    <w:p w:rsidR="00795A2D" w:rsidRPr="00795A2D" w:rsidRDefault="00795A2D" w:rsidP="00795A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сопоставлять задания, проверять выполнение, отгадывать загадки.</w:t>
      </w:r>
    </w:p>
    <w:p w:rsidR="00795A2D" w:rsidRPr="00795A2D" w:rsidRDefault="00795A2D" w:rsidP="00795A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использовать разные способы выполнения заданий, проявлять инициативу в поиске путей достижения целей.</w:t>
      </w:r>
    </w:p>
    <w:p w:rsidR="00795A2D" w:rsidRPr="00795A2D" w:rsidRDefault="00795A2D" w:rsidP="00795A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интеллектуальную гибкость, умение взглянуть на ситуацию с разных сторон.</w:t>
      </w:r>
    </w:p>
    <w:p w:rsidR="00795A2D" w:rsidRPr="00795A2D" w:rsidRDefault="00795A2D" w:rsidP="00795A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выявлять и абстрагировать свойства предметов.</w:t>
      </w:r>
    </w:p>
    <w:p w:rsidR="00795A2D" w:rsidRPr="00795A2D" w:rsidRDefault="00795A2D" w:rsidP="00795A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сравнивать предметы по их свойствам.</w:t>
      </w:r>
    </w:p>
    <w:p w:rsidR="00795A2D" w:rsidRPr="00795A2D" w:rsidRDefault="00795A2D" w:rsidP="00795A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способности к логическим действиям и операциям.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Сентябрь.  «Цвет, форма»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Выявление простейших представлений у детей, умение различать предметы по цвету, форме расположению. Развитие речи, внимания, наблюдательности. Игра: «Составим узор».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(Используя Цветные счетные палочки)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Уточнение имеющихся у детей представлений о размере, цвете, и числе предметов. Развитие внимания наблюдательности, мелкой моторики рук. Игра – аппликация: «Красивые флажки».</w:t>
      </w:r>
    </w:p>
    <w:p w:rsidR="00795A2D" w:rsidRPr="00795A2D" w:rsidRDefault="00012073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(Используя мозаику)</w:t>
      </w:r>
      <w:r w:rsidR="00795A2D"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представлений о символическом изображении предметов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Развитие речи, включение в активный словарь терминов: «выше», «ниже», «толстый», «тонкий», «высокий», «низкий». Игра: «Концовка».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Счёт, порядковые числительные.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представления детей о порядковых числительных в пределах 10, учить детей рассуждать, использовать числительные в бытовой и игровой деятельности. Развивать активность у детей. Декоративная аппликация: Изготовление образов цифр способом обрывания бумаги. Учить детей аккуратно отрывать маленькие кусочки бумаги, развивать мелкую моторику рук, внимание, логическое мышление.</w:t>
      </w:r>
    </w:p>
    <w:p w:rsidR="00012073" w:rsidRDefault="00012073" w:rsidP="0079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073" w:rsidRDefault="00012073" w:rsidP="0079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Октябрь. Пространственные представления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A2D" w:rsidRPr="00795A2D" w:rsidRDefault="00012073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представления</w:t>
      </w:r>
      <w:r w:rsidR="00795A2D"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«толстый», «худой», «высокий», «низкий», «слева», «справа», «левее», «правее», «между». Развитие внимания, речи.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«Весёлые человечки».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Развивать пространственные представления, развивать умение внимательно относиться к действительности, анализировать её. Учить детей соотносить изображение и действие своего тела под музыкальное сопровождение.</w:t>
      </w:r>
    </w:p>
    <w:p w:rsidR="00795A2D" w:rsidRPr="00795A2D" w:rsidRDefault="00E0483E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 до 20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разложить сложную фигуру на такие, как на образце. Тренировать детей в счете фигур до 10 (Используем шаблоны геометрических фигур). Игра: «обведи правильную цифру»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игра с бусами «Разложи бусинки по цветам»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знания детей о материалах, из которых изготовлены предметы, развивать мелкую моторику рук сенсорное развитие.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Ноябрь. Интеллектуальная игра «Близкие по значению»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игра помогает дошкольникам овладеть грамотностью речи значение противоположных слов, употребление их в речи.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воображения. Цель: развитие логического мышления, внимания, воображения, речи, развивать кисть руки, мелкую моторику. Изготовление «Воздушные шары».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(Использовать мозаику из пуговиц)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Круг, квадрат, прямоугольник.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называть геометрические фигуры, называть их отличительные признаки, находить в окружающей действительности. Развивать мелкую моторику рук, внимание, память, творческое воображение, умение делать логические выводы. Упражнять детей выполнять задания воспитателя по образцу и самостоятельно. (Собери фигуру из 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счетных палочек или верёвочки).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умение сравнивать предметы по толщине, уточнять знания о прямом и обратном счете, о составе числа. Уточнять знания о геометрических фигурах. Продолжать учить измерять, пользуясь условной меркой. Закрепить все имеющиеся знания.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развитие.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игры»</w:t>
      </w:r>
      <w:r w:rsidR="0082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Черный, серый, белый», «Волшебные краски», Игра с крупой»</w:t>
      </w:r>
      <w:r w:rsidR="0082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Разбери гречку и рис» Цель: развивать мелкую моторику рук, закреплять знания об ахроматических цветах и цветах спектра.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Декабрь. Графические умения.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находить в окружающей обстановке предметы формы шара, куба, параллелепипеда.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ориентироваться на лисе в 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клеточку (графический диктант) 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Формировать счётные умения в прямом и обратном порядке. Закрепить представления об измерении длины и массы предметов, о присчитывании и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отсчитывании единиц на числовом отрезке. Совершенствовать умения детей разбивать группу предметов на части по признакам, решать арифметические задачи.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смекалку.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счете групп предметов, в сравнении чисел и в определении, какое из двух чисел больше или меньше другого (7 — 9). Развивать сообразительность, учить решать задачи на смекалку геометрического содержания.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Январь. Задачи на смекалку.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Повторить с детьми порядковый и обратный счёт; упражнять детей в решении задач, в разгадывании лабиринтов, в решении задач на логическое мышление; отчёт предметов по заданному числу; вспомнить с детьми пословицы, поговорки, где встречаются числа 7, 3. Создать у детей радостное настроение.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Пирамида, цилиндр.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находить в окружающей обстановке предметы формы пирамиды, цилиндра. Закрепить представления о составе числа 10, взаимосвязи целого и частей, сложении и вычитании чисел на числовом отрезке.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графические умения, умения ориентировать на листе бумаги в клеточку. Графический диктант: «Котёнок».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Зрительно – мыслительный анализ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осуществлять зрительно – мыслительный анализ. Формировать пространственные представления детей, закрепление понятий «сначала», «потом», «после», «этого», «между», «слева», «справа». Игра: «Построим гараж». Закрепление навыков счета кругов, квадратов, треугольников.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развитие.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игры «Определи на глаз», «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 разные», «Что выше (шире)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Игра со счетными палоч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="0082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«Выложи предмет по образцу»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умения анализировать форму предметов</w:t>
      </w:r>
      <w:r w:rsidR="0001207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сравнивать по их свойствам развитие художественных способностей (выбор цвета, ф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расположения, композиции)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закреплять знания о величине, развивать мелкую моторику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Февраль. Работа с альбомами.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измерения.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Закрепить счётные умения, представления о числовом отрезке, взаимосвязи целого и частей.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составлении и решении задач на сложение и вычитании, в умении выделять в задаче части.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путешествие во времени. Цель: закрепить знания детей о днях недели. Игра: «Что сначала, что потом».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ближайшего окружения.</w:t>
      </w:r>
      <w:r w:rsidR="0082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ОИД по определению их свойств (тонет, плавает, горит, рвется, мнется, и т. д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развитие произвольности (умения играть по правилам и выполнять инструкции, умение определять материал (ткань, мет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алл, пластмасса, стекло, дерево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бумага) и их свойства, бережное отношение к предметам труда людей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Март. Счет в пределах 10. Состав чисел от 1 до 10.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Закрепить представления о составе чисел от 1 до 10. Продолжать учить штриховки цифр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 цифры, выкладывание образа цифры из различных предметов.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последовательном анализе каждой группе фигур, выделении и обобщении признаков, свойственных фигурам и каждой из групп, сопоставлении их, обоснование найденного решения. Формирование понятия об отрицании некоторого свойства с помощью частицы «не», развитие речи детей.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«Сколько всего».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Продолжаем анализировать фигуры по одному, двум, т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 признакам, учимся устанавливать закономерности в наборе признаков. Поиск отличия одной группы от другой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Игры: «Каких фигур недостаёт?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«Игра с одним (двумя, тремя) обручем». Развитие внимания, мышления, воображения.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навыков сложения и вычитания. 1.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состава числа первого десятка. Игры: Диспетчер и контролер», «Распредели числа в домики», «Угадай-ка». Развитие логического мышления, речи, внимания.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навыков сложения и вычитания.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Закрепление приёмов вычитания на основе знания состава числа и дополнения одного из слагаемых до суммы. Игра: «Бегущие цифры».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навыков сложения и вычитания.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сложения и вычитания. Составление примеров, у которых первый компонент равен ответу предыдущего примера. Игра «Цепочка». Развитие внимания, наблюдательности.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Символы.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Познакомить детей с использованием символов для обозначения свойств 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(цвет, форма, размер)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составе чисел 8-10, умении ориентироваться в числовом ряду.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путешествия во времени. Цель: служат для закрепления знаний детей о времени, частях суток, днях недели, временах года, названий месяцев.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«Что сначала, что потом». Закрепление математических знаний и умений посредством игры – путешествия;</w:t>
      </w:r>
    </w:p>
    <w:p w:rsidR="00795A2D" w:rsidRPr="00795A2D" w:rsidRDefault="00012073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Май </w:t>
      </w:r>
      <w:r w:rsidR="00795A2D"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«Закрепление математических знаний и умений»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- Закрепить умения устанавливать соответствие между количеством предметов и цифрой;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умения конструирования </w:t>
      </w:r>
      <w:r w:rsidR="000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простых геометрических фигур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логического мышления, сообразительности, внимания;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Совершенствовать навыки прямого и обратного счёта;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умения отгадывать математическую загадку;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умения правильно пользоваться знаками &lt;</w:t>
      </w:r>
      <w:proofErr w:type="gram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&gt;</w:t>
      </w:r>
      <w:proofErr w:type="gram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=</w:t>
      </w:r>
    </w:p>
    <w:p w:rsidR="00795A2D" w:rsidRPr="00795A2D" w:rsidRDefault="00795A2D" w:rsidP="0079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умения составлять числа из 2-х меньших;</w:t>
      </w:r>
    </w:p>
    <w:p w:rsidR="00012073" w:rsidRDefault="00012073" w:rsidP="0079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A2D" w:rsidRPr="00795A2D" w:rsidRDefault="00795A2D" w:rsidP="00012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795A2D" w:rsidRPr="00795A2D" w:rsidRDefault="00795A2D" w:rsidP="005F15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в детском саду. Рабочая тетрадь для детей 6-7 лет В.П. Новикова. 2008 г.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Пискарева Н.А. Формирование элементарных математических представлений в детском саду. Программа и методические рекомендации.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Ерофеева Т.И. и др. Математика для дошкольников. М.: Просвещение, 1997 г.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Лебеденко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Метлина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Занятия по математике в детском саду. Пособие для воспитателя детского сада. – М.: Просвещение, 1985 г.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О.А. Планирование и конспекты занятий по математике в подготовительной группе ДОУ: Практическое пособие. М.: АРКТИ, 2008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Г. Любимова «Хочешь быть умным? Решай задачи».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А. Носова, Р. Л. Непомнящая «Логика и математика для дошкольников».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Н. Панова «Дидактические игры – занятия в ДОУ».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</w:t>
      </w: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«Занятия по развитию математических способностей детей 5-6 лет».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 Г. </w:t>
      </w: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П. Холина. «Раз – ступенька, два – ступенька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И. Ерофеева «Дошкольник изучает математику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Г. </w:t>
      </w:r>
      <w:proofErr w:type="spellStart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Яфаева</w:t>
      </w:r>
      <w:proofErr w:type="spellEnd"/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интеллектуальных способностей старших дошкольников»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хрестоматия. Математика в художественном слове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Е. В. Соловьева «Математика и логика для дошкольников»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Н. Лебеденко. Формирование представлений о времени у дошкольников. «Детство-Пресс»,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А. Шорыгина «Точные сказки». Формирование временных представлений. Москва 2004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М. Бабушкина. «Математика. Нестандартные занятия». Изд. торговый дом «Корифей», 2009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В. Соловьева «Математика и логика для дошкольников»</w:t>
      </w:r>
    </w:p>
    <w:p w:rsidR="00795A2D" w:rsidRPr="00795A2D" w:rsidRDefault="00795A2D" w:rsidP="00795A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И. Ерофеева «Дошкольник изучает математику</w:t>
      </w:r>
    </w:p>
    <w:p w:rsidR="00795A2D" w:rsidRPr="00795A2D" w:rsidRDefault="00795A2D" w:rsidP="005F15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А. Носова, Р. Л. Непомнящая «Логика и математика для дошкольников</w:t>
      </w:r>
      <w:bookmarkStart w:id="2" w:name="_GoBack"/>
      <w:bookmarkEnd w:id="2"/>
    </w:p>
    <w:sectPr w:rsidR="00795A2D" w:rsidRPr="0079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4CC4"/>
    <w:multiLevelType w:val="multilevel"/>
    <w:tmpl w:val="A6A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8780B"/>
    <w:multiLevelType w:val="multilevel"/>
    <w:tmpl w:val="3DC2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B3DBB"/>
    <w:multiLevelType w:val="multilevel"/>
    <w:tmpl w:val="F19E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E527C"/>
    <w:multiLevelType w:val="multilevel"/>
    <w:tmpl w:val="5180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D101C8"/>
    <w:multiLevelType w:val="multilevel"/>
    <w:tmpl w:val="F7C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55E4F"/>
    <w:multiLevelType w:val="multilevel"/>
    <w:tmpl w:val="8CF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334843"/>
    <w:multiLevelType w:val="multilevel"/>
    <w:tmpl w:val="E19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3516BA"/>
    <w:multiLevelType w:val="multilevel"/>
    <w:tmpl w:val="07AA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BE5076"/>
    <w:multiLevelType w:val="multilevel"/>
    <w:tmpl w:val="E4B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506E4F"/>
    <w:multiLevelType w:val="multilevel"/>
    <w:tmpl w:val="3B2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EB3487"/>
    <w:multiLevelType w:val="multilevel"/>
    <w:tmpl w:val="9D9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E73B19"/>
    <w:multiLevelType w:val="multilevel"/>
    <w:tmpl w:val="BA9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AA27F7"/>
    <w:multiLevelType w:val="multilevel"/>
    <w:tmpl w:val="F0DA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F5"/>
    <w:rsid w:val="00012073"/>
    <w:rsid w:val="00423CE1"/>
    <w:rsid w:val="004605DC"/>
    <w:rsid w:val="005F157F"/>
    <w:rsid w:val="00795A2D"/>
    <w:rsid w:val="008051A1"/>
    <w:rsid w:val="0082605D"/>
    <w:rsid w:val="009F53F2"/>
    <w:rsid w:val="00B35509"/>
    <w:rsid w:val="00B81232"/>
    <w:rsid w:val="00E0483E"/>
    <w:rsid w:val="00E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8654-1F8A-4753-AF2E-6FC3F0AD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2021-06-03T06:45:00Z</dcterms:created>
  <dcterms:modified xsi:type="dcterms:W3CDTF">2021-09-22T07:24:00Z</dcterms:modified>
</cp:coreProperties>
</file>